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8534" w14:textId="77777777" w:rsidR="00E068F7" w:rsidRPr="00B21390" w:rsidRDefault="00E73622" w:rsidP="00E068F7">
      <w:pPr>
        <w:pStyle w:val="Heading1"/>
        <w:jc w:val="center"/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Access Updates</w:t>
      </w:r>
      <w:r w:rsidR="00B5710B" w:rsidRPr="00B21390">
        <w:rPr>
          <w:rFonts w:ascii="Arial" w:hAnsi="Arial" w:cs="Arial"/>
          <w:sz w:val="40"/>
        </w:rPr>
        <w:t xml:space="preserve"> Form</w:t>
      </w:r>
    </w:p>
    <w:p w14:paraId="7961D85B" w14:textId="77777777" w:rsidR="004F5881" w:rsidRPr="00B21390" w:rsidRDefault="00E068F7">
      <w:pPr>
        <w:pStyle w:val="Heading1"/>
        <w:rPr>
          <w:rFonts w:ascii="Arial" w:hAnsi="Arial" w:cs="Arial"/>
          <w:sz w:val="24"/>
        </w:rPr>
      </w:pPr>
      <w:r w:rsidRPr="00B21390">
        <w:rPr>
          <w:rFonts w:ascii="Arial" w:hAnsi="Arial" w:cs="Arial"/>
          <w:sz w:val="24"/>
        </w:rPr>
        <w:t xml:space="preserve">This form is to be completed for the transfer of </w:t>
      </w:r>
      <w:r w:rsidR="006F1964" w:rsidRPr="00B21390">
        <w:rPr>
          <w:rFonts w:ascii="Arial" w:hAnsi="Arial" w:cs="Arial"/>
          <w:sz w:val="24"/>
        </w:rPr>
        <w:t>public records selected for permanent preservation, which were previously retained in department or missing at transfer</w:t>
      </w:r>
    </w:p>
    <w:p w14:paraId="39B60B4D" w14:textId="77777777" w:rsidR="005D53A6" w:rsidRDefault="005D53A6" w:rsidP="0053019C">
      <w:pPr>
        <w:rPr>
          <w:rFonts w:ascii="Arial" w:hAnsi="Arial" w:cs="Arial"/>
          <w:b/>
          <w:bCs/>
          <w:sz w:val="24"/>
        </w:rPr>
      </w:pPr>
    </w:p>
    <w:p w14:paraId="17DC66B6" w14:textId="77777777" w:rsidR="006F1964" w:rsidRDefault="006F1964" w:rsidP="0053019C">
      <w:pPr>
        <w:rPr>
          <w:rFonts w:ascii="Arial" w:hAnsi="Arial" w:cs="Arial"/>
          <w:b/>
          <w:bCs/>
          <w:color w:val="FF0000"/>
          <w:sz w:val="24"/>
        </w:rPr>
      </w:pPr>
      <w:r w:rsidRPr="00B21390">
        <w:rPr>
          <w:rFonts w:ascii="Arial" w:hAnsi="Arial" w:cs="Arial"/>
          <w:b/>
          <w:bCs/>
          <w:sz w:val="24"/>
        </w:rPr>
        <w:t xml:space="preserve">To be completed by the transferring department or agency </w:t>
      </w:r>
      <w:r w:rsidRPr="00B21390">
        <w:rPr>
          <w:rFonts w:ascii="Arial" w:hAnsi="Arial" w:cs="Arial"/>
          <w:b/>
          <w:bCs/>
          <w:color w:val="FF0000"/>
          <w:sz w:val="24"/>
        </w:rPr>
        <w:t>(shaded cells are mandatory)</w:t>
      </w:r>
    </w:p>
    <w:p w14:paraId="7D5D1082" w14:textId="77777777" w:rsidR="00E73622" w:rsidRDefault="00E73622" w:rsidP="0053019C">
      <w:pPr>
        <w:rPr>
          <w:rFonts w:ascii="Arial" w:hAnsi="Arial" w:cs="Arial"/>
          <w:b/>
          <w:bCs/>
          <w:color w:val="FF0000"/>
          <w:sz w:val="24"/>
        </w:rPr>
      </w:pPr>
    </w:p>
    <w:p w14:paraId="764F347F" w14:textId="77777777" w:rsidR="00E73622" w:rsidRPr="00E73622" w:rsidRDefault="00E73622" w:rsidP="0053019C">
      <w:pPr>
        <w:rPr>
          <w:rFonts w:ascii="Arial" w:hAnsi="Arial" w:cs="Arial"/>
          <w:b/>
          <w:bCs/>
          <w:sz w:val="24"/>
          <w:szCs w:val="24"/>
        </w:rPr>
      </w:pPr>
      <w:r w:rsidRPr="00E73622">
        <w:rPr>
          <w:rFonts w:ascii="Arial" w:hAnsi="Arial" w:cs="Arial"/>
          <w:b/>
          <w:bCs/>
          <w:sz w:val="24"/>
        </w:rPr>
        <w:t>It should be</w:t>
      </w:r>
      <w:r>
        <w:rPr>
          <w:rFonts w:ascii="Arial" w:hAnsi="Arial" w:cs="Arial"/>
          <w:b/>
          <w:bCs/>
          <w:sz w:val="24"/>
        </w:rPr>
        <w:t xml:space="preserve"> sent to </w:t>
      </w:r>
      <w:hyperlink r:id="rId11" w:history="1">
        <w:r w:rsidRPr="008C198F">
          <w:rPr>
            <w:rStyle w:val="Hyperlink"/>
            <w:rFonts w:ascii="Arial" w:hAnsi="Arial" w:cs="Arial"/>
            <w:b/>
            <w:bCs/>
            <w:sz w:val="24"/>
          </w:rPr>
          <w:t>accessupdates@nationalarchives.gov.uk</w:t>
        </w:r>
      </w:hyperlink>
      <w:r>
        <w:rPr>
          <w:rFonts w:ascii="Arial" w:hAnsi="Arial" w:cs="Arial"/>
          <w:b/>
          <w:bCs/>
          <w:sz w:val="24"/>
        </w:rPr>
        <w:t xml:space="preserve"> and </w:t>
      </w:r>
      <w:hyperlink r:id="rId12" w:history="1">
        <w:r w:rsidRPr="00E73622">
          <w:rPr>
            <w:rStyle w:val="Hyperlink"/>
            <w:rFonts w:ascii="Arial" w:hAnsi="Arial" w:cs="Arial"/>
            <w:b/>
            <w:sz w:val="24"/>
            <w:szCs w:val="24"/>
          </w:rPr>
          <w:t>government.orders@nationalarchives.gov.uk</w:t>
        </w:r>
      </w:hyperlink>
      <w:r>
        <w:rPr>
          <w:rFonts w:ascii="Arial" w:hAnsi="Arial" w:cs="Arial"/>
          <w:b/>
          <w:sz w:val="24"/>
          <w:szCs w:val="24"/>
        </w:rPr>
        <w:t xml:space="preserve"> and a copy attached to the records when they are transferred</w:t>
      </w:r>
    </w:p>
    <w:p w14:paraId="579DF448" w14:textId="77777777" w:rsidR="004F5881" w:rsidRDefault="004F5881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2"/>
        <w:gridCol w:w="7386"/>
      </w:tblGrid>
      <w:tr w:rsidR="006F1964" w:rsidRPr="00481DFC" w14:paraId="187B70B0" w14:textId="77777777" w:rsidTr="00481DFC">
        <w:tc>
          <w:tcPr>
            <w:tcW w:w="3823" w:type="dxa"/>
            <w:shd w:val="clear" w:color="auto" w:fill="auto"/>
          </w:tcPr>
          <w:p w14:paraId="61B149A4" w14:textId="77777777" w:rsidR="006F1964" w:rsidRPr="00481DFC" w:rsidRDefault="006F1964" w:rsidP="00481DFC">
            <w:pPr>
              <w:spacing w:before="120" w:after="120"/>
              <w:ind w:left="57"/>
              <w:rPr>
                <w:rFonts w:ascii="Arial" w:hAnsi="Arial" w:cs="Arial"/>
                <w:bCs/>
                <w:color w:val="0070C0"/>
              </w:rPr>
            </w:pPr>
            <w:r w:rsidRPr="00481DFC">
              <w:rPr>
                <w:rFonts w:ascii="Arial" w:hAnsi="Arial" w:cs="Arial"/>
                <w:bCs/>
                <w:color w:val="0070C0"/>
              </w:rPr>
              <w:t>TRANSFERRING DEPARTMENT’S REFERENCE:</w:t>
            </w:r>
          </w:p>
        </w:tc>
        <w:tc>
          <w:tcPr>
            <w:tcW w:w="8927" w:type="dxa"/>
            <w:shd w:val="clear" w:color="auto" w:fill="auto"/>
          </w:tcPr>
          <w:p w14:paraId="69631076" w14:textId="77777777" w:rsidR="006F1964" w:rsidRPr="00481DFC" w:rsidRDefault="006F1964" w:rsidP="00481DFC">
            <w:pPr>
              <w:spacing w:before="120" w:after="120" w:line="360" w:lineRule="auto"/>
              <w:ind w:left="57"/>
              <w:rPr>
                <w:rFonts w:ascii="Arial" w:hAnsi="Arial" w:cs="Arial"/>
                <w:bCs/>
              </w:rPr>
            </w:pPr>
          </w:p>
        </w:tc>
      </w:tr>
      <w:tr w:rsidR="00481DFC" w:rsidRPr="00481DFC" w14:paraId="6676A005" w14:textId="77777777" w:rsidTr="00481DFC">
        <w:tc>
          <w:tcPr>
            <w:tcW w:w="3823" w:type="dxa"/>
            <w:shd w:val="clear" w:color="auto" w:fill="auto"/>
          </w:tcPr>
          <w:p w14:paraId="529EC00A" w14:textId="77777777" w:rsidR="00E068F7" w:rsidRPr="00481DFC" w:rsidRDefault="00E068F7" w:rsidP="00481DFC">
            <w:pPr>
              <w:spacing w:before="120" w:after="120"/>
              <w:ind w:left="57"/>
              <w:rPr>
                <w:rFonts w:ascii="Arial" w:hAnsi="Arial" w:cs="Arial"/>
                <w:b/>
                <w:bCs/>
                <w:color w:val="0070C0"/>
              </w:rPr>
            </w:pPr>
            <w:r w:rsidRPr="00481DFC">
              <w:rPr>
                <w:rFonts w:ascii="Arial" w:hAnsi="Arial" w:cs="Arial"/>
                <w:b/>
                <w:color w:val="0070C0"/>
              </w:rPr>
              <w:t>DEPARTMENT/AGENCY PROPOSING TRANSFER:</w:t>
            </w:r>
          </w:p>
        </w:tc>
        <w:tc>
          <w:tcPr>
            <w:tcW w:w="8927" w:type="dxa"/>
            <w:shd w:val="clear" w:color="auto" w:fill="E7E6E6"/>
          </w:tcPr>
          <w:p w14:paraId="2F3A3100" w14:textId="0D182EAF" w:rsidR="00E068F7" w:rsidRPr="00481DFC" w:rsidRDefault="00E068F7" w:rsidP="00481DFC">
            <w:pPr>
              <w:spacing w:before="120" w:after="120" w:line="360" w:lineRule="auto"/>
              <w:ind w:left="57"/>
              <w:rPr>
                <w:rFonts w:ascii="Arial" w:hAnsi="Arial" w:cs="Arial"/>
                <w:bCs/>
              </w:rPr>
            </w:pPr>
          </w:p>
        </w:tc>
      </w:tr>
      <w:tr w:rsidR="00481DFC" w:rsidRPr="00481DFC" w14:paraId="73EAF37F" w14:textId="77777777" w:rsidTr="00481DFC">
        <w:trPr>
          <w:trHeight w:val="158"/>
        </w:trPr>
        <w:tc>
          <w:tcPr>
            <w:tcW w:w="3823" w:type="dxa"/>
            <w:shd w:val="clear" w:color="auto" w:fill="auto"/>
          </w:tcPr>
          <w:p w14:paraId="6FE5C38B" w14:textId="77777777" w:rsidR="006F1964" w:rsidRPr="00481DFC" w:rsidRDefault="006F1964" w:rsidP="00481DFC">
            <w:pPr>
              <w:spacing w:before="120" w:after="120"/>
              <w:ind w:left="57"/>
              <w:rPr>
                <w:rFonts w:ascii="Arial" w:hAnsi="Arial" w:cs="Arial"/>
                <w:b/>
                <w:bCs/>
                <w:color w:val="0070C0"/>
              </w:rPr>
            </w:pPr>
            <w:r w:rsidRPr="00481DFC">
              <w:rPr>
                <w:rFonts w:ascii="Arial" w:hAnsi="Arial" w:cs="Arial"/>
                <w:b/>
                <w:bCs/>
                <w:color w:val="0070C0"/>
              </w:rPr>
              <w:t>DATE OF TRANSFER</w:t>
            </w:r>
          </w:p>
        </w:tc>
        <w:tc>
          <w:tcPr>
            <w:tcW w:w="8927" w:type="dxa"/>
            <w:shd w:val="clear" w:color="auto" w:fill="E7E6E6"/>
          </w:tcPr>
          <w:p w14:paraId="5C8BA2A1" w14:textId="73C3A346" w:rsidR="006F1964" w:rsidRPr="00481DFC" w:rsidRDefault="006F1964" w:rsidP="00481DFC">
            <w:pPr>
              <w:spacing w:before="120" w:after="120" w:line="360" w:lineRule="auto"/>
              <w:ind w:left="57"/>
              <w:rPr>
                <w:rFonts w:ascii="Arial" w:hAnsi="Arial" w:cs="Arial"/>
                <w:bCs/>
              </w:rPr>
            </w:pPr>
          </w:p>
        </w:tc>
      </w:tr>
      <w:tr w:rsidR="006F1964" w:rsidRPr="00481DFC" w14:paraId="5CE91555" w14:textId="77777777" w:rsidTr="00481DFC">
        <w:tc>
          <w:tcPr>
            <w:tcW w:w="3823" w:type="dxa"/>
            <w:shd w:val="clear" w:color="auto" w:fill="auto"/>
          </w:tcPr>
          <w:p w14:paraId="178C3664" w14:textId="77777777" w:rsidR="006F1964" w:rsidRPr="00481DFC" w:rsidRDefault="006F1964" w:rsidP="00481DFC">
            <w:pPr>
              <w:spacing w:before="120" w:after="120"/>
              <w:ind w:left="57"/>
              <w:rPr>
                <w:rFonts w:ascii="Arial" w:hAnsi="Arial" w:cs="Arial"/>
                <w:b/>
                <w:bCs/>
                <w:color w:val="0070C0"/>
              </w:rPr>
            </w:pPr>
            <w:r w:rsidRPr="00481DFC">
              <w:rPr>
                <w:rFonts w:ascii="Arial" w:hAnsi="Arial" w:cs="Arial"/>
                <w:b/>
                <w:bCs/>
                <w:color w:val="0070C0"/>
              </w:rPr>
              <w:t>DRO or Person authori</w:t>
            </w:r>
            <w:r w:rsidR="0053019C" w:rsidRPr="00481DFC">
              <w:rPr>
                <w:rFonts w:ascii="Arial" w:hAnsi="Arial" w:cs="Arial"/>
                <w:b/>
                <w:bCs/>
                <w:color w:val="0070C0"/>
              </w:rPr>
              <w:t>s</w:t>
            </w:r>
            <w:r w:rsidRPr="00481DFC">
              <w:rPr>
                <w:rFonts w:ascii="Arial" w:hAnsi="Arial" w:cs="Arial"/>
                <w:b/>
                <w:bCs/>
                <w:color w:val="0070C0"/>
              </w:rPr>
              <w:t xml:space="preserve">ing </w:t>
            </w:r>
            <w:r w:rsidR="00E068F7" w:rsidRPr="00481DFC">
              <w:rPr>
                <w:rFonts w:ascii="Arial" w:hAnsi="Arial" w:cs="Arial"/>
                <w:b/>
                <w:bCs/>
                <w:color w:val="0070C0"/>
              </w:rPr>
              <w:t>T</w:t>
            </w:r>
            <w:r w:rsidRPr="00481DFC">
              <w:rPr>
                <w:rFonts w:ascii="Arial" w:hAnsi="Arial" w:cs="Arial"/>
                <w:b/>
                <w:bCs/>
                <w:color w:val="0070C0"/>
              </w:rPr>
              <w:t>ransfer</w:t>
            </w:r>
          </w:p>
        </w:tc>
        <w:tc>
          <w:tcPr>
            <w:tcW w:w="8927" w:type="dxa"/>
            <w:shd w:val="clear" w:color="auto" w:fill="auto"/>
          </w:tcPr>
          <w:p w14:paraId="790F597D" w14:textId="77777777" w:rsidR="006F1964" w:rsidRPr="00481DFC" w:rsidRDefault="006F1964" w:rsidP="00481DFC">
            <w:pPr>
              <w:spacing w:before="120" w:after="120" w:line="360" w:lineRule="auto"/>
              <w:ind w:left="57"/>
              <w:rPr>
                <w:rFonts w:ascii="Arial" w:hAnsi="Arial" w:cs="Arial"/>
                <w:bCs/>
              </w:rPr>
            </w:pPr>
          </w:p>
        </w:tc>
      </w:tr>
    </w:tbl>
    <w:p w14:paraId="74E440B5" w14:textId="77777777" w:rsidR="001F3D00" w:rsidRDefault="001F3D00">
      <w:pPr>
        <w:rPr>
          <w:rFonts w:ascii="Arial" w:hAnsi="Arial" w:cs="Arial"/>
          <w:b/>
          <w:bCs/>
          <w:color w:val="0000FF"/>
        </w:rPr>
      </w:pPr>
    </w:p>
    <w:tbl>
      <w:tblPr>
        <w:tblW w:w="1084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2268"/>
        <w:gridCol w:w="1276"/>
        <w:gridCol w:w="850"/>
        <w:gridCol w:w="2197"/>
        <w:gridCol w:w="2268"/>
      </w:tblGrid>
      <w:tr w:rsidR="00E068F7" w:rsidRPr="00481DFC" w14:paraId="296FF14B" w14:textId="77777777" w:rsidTr="00B21390">
        <w:trPr>
          <w:cantSplit/>
          <w:trHeight w:val="578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34FFE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FF6600"/>
              </w:rPr>
            </w:pPr>
            <w:r w:rsidRPr="00481DFC">
              <w:rPr>
                <w:rFonts w:ascii="Arial" w:hAnsi="Arial" w:cs="Arial"/>
                <w:color w:val="0070C0"/>
              </w:rPr>
              <w:t>DEPARTMENT CODE &amp; SERIES NUMBER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570C75E" w14:textId="335B9B02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D6A59" w14:textId="77777777" w:rsidR="00E068F7" w:rsidRPr="00481DFC" w:rsidRDefault="00B21390" w:rsidP="00E068F7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NUMBER</w:t>
            </w:r>
            <w:r w:rsidR="00E068F7" w:rsidRPr="00481DFC">
              <w:rPr>
                <w:rFonts w:ascii="Arial" w:hAnsi="Arial" w:cs="Arial"/>
                <w:color w:val="0070C0"/>
              </w:rPr>
              <w:t xml:space="preserve"> OF PIECES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057BEC" w14:textId="5C5668D4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E068F7" w:rsidRPr="00481DFC" w14:paraId="5CD7BC3C" w14:textId="77777777" w:rsidTr="00B21390">
        <w:trPr>
          <w:cantSplit/>
          <w:trHeight w:val="577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8BA9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FF6600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629BD2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0000FF"/>
              </w:rPr>
            </w:pPr>
          </w:p>
        </w:tc>
        <w:tc>
          <w:tcPr>
            <w:tcW w:w="30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C7CC" w14:textId="77777777" w:rsidR="00E068F7" w:rsidRPr="00481DFC" w:rsidRDefault="00B21390" w:rsidP="00E068F7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NUMBER</w:t>
            </w:r>
            <w:r w:rsidR="00E068F7" w:rsidRPr="00481DFC">
              <w:rPr>
                <w:rFonts w:ascii="Arial" w:hAnsi="Arial" w:cs="Arial"/>
                <w:color w:val="0070C0"/>
              </w:rPr>
              <w:t xml:space="preserve"> OF EXTRACTS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FD7E02" w14:textId="2F8E32B9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E068F7" w:rsidRPr="00481DFC" w14:paraId="7CA8A4E5" w14:textId="77777777" w:rsidTr="00B21390">
        <w:trPr>
          <w:cantSplit/>
          <w:trHeight w:val="215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D3BC3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Piece/item number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A8C3F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b/>
                <w:color w:val="0070C0"/>
              </w:rPr>
              <w:t>Current access status</w:t>
            </w:r>
            <w:r w:rsidRPr="00481DFC">
              <w:rPr>
                <w:rFonts w:ascii="Arial" w:hAnsi="Arial" w:cs="Arial"/>
                <w:color w:val="0070C0"/>
              </w:rPr>
              <w:t>:</w:t>
            </w:r>
          </w:p>
          <w:p w14:paraId="4F730FA6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retained, missing, closed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C2714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b/>
                <w:color w:val="0070C0"/>
              </w:rPr>
              <w:t>New access status</w:t>
            </w:r>
            <w:r w:rsidRPr="00481DFC">
              <w:rPr>
                <w:rFonts w:ascii="Arial" w:hAnsi="Arial" w:cs="Arial"/>
                <w:color w:val="0070C0"/>
              </w:rPr>
              <w:t>:</w:t>
            </w:r>
          </w:p>
          <w:p w14:paraId="14E3E097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open or closed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BCEC9" w14:textId="77777777" w:rsidR="00E068F7" w:rsidRPr="00481DFC" w:rsidRDefault="00E068F7" w:rsidP="00E068F7">
            <w:pPr>
              <w:spacing w:before="120" w:after="120"/>
              <w:ind w:left="113"/>
              <w:jc w:val="center"/>
              <w:rPr>
                <w:rFonts w:ascii="Arial" w:hAnsi="Arial" w:cs="Arial"/>
                <w:b/>
                <w:color w:val="0070C0"/>
              </w:rPr>
            </w:pPr>
            <w:r w:rsidRPr="00481DFC">
              <w:rPr>
                <w:rFonts w:ascii="Arial" w:hAnsi="Arial" w:cs="Arial"/>
                <w:b/>
                <w:color w:val="0070C0"/>
              </w:rPr>
              <w:t>If closed:</w:t>
            </w:r>
          </w:p>
        </w:tc>
      </w:tr>
      <w:tr w:rsidR="00E068F7" w:rsidRPr="00481DFC" w14:paraId="1BD7A42D" w14:textId="77777777" w:rsidTr="00B21390">
        <w:trPr>
          <w:cantSplit/>
          <w:trHeight w:val="215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E804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C0FD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742A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2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953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closure period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B55E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FOI Schedule number</w:t>
            </w:r>
          </w:p>
        </w:tc>
      </w:tr>
      <w:tr w:rsidR="00B21390" w:rsidRPr="00481DFC" w14:paraId="7C458689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AC221B3" w14:textId="7A006354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4939137" w14:textId="09E4E2AE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36C5DE" w14:textId="34ADC82B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C27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EA3A" w14:textId="77777777" w:rsidR="00E068F7" w:rsidRPr="00481DFC" w:rsidRDefault="00E068F7" w:rsidP="00E068F7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5AE5253D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2474350" w14:textId="7BEF974E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2EE0C2F" w14:textId="17C32B04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15642CA" w14:textId="2CD8E482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FF73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9DDD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3A422706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83403DB" w14:textId="318C8D0A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84DF04" w14:textId="3F371961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A6CA366" w14:textId="3555FF7C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5F24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AECF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570566CB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6DFD345" w14:textId="780B7C4A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B8B97D" w14:textId="7B248C2B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0B0A577" w14:textId="3FD57634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6A6D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80D0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2DF907E6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56B487" w14:textId="6BAC23E8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9585751" w14:textId="71305EEB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1A81B7" w14:textId="4422414F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014D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CD2E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16FFA2C9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0C025" w14:textId="45EA7364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8C8311F" w14:textId="59C64702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113866" w14:textId="67B65ACD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521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B60C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5665B638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B1E8FFE" w14:textId="4E59A3C3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E86C92F" w14:textId="3C8623C0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E0D59C" w14:textId="269EFE15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8ABA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DF3A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771A4A01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70C6FD1" w14:textId="5FEC40E9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32A66DD" w14:textId="514C8D4B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B90022" w14:textId="011658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D5A6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E4BF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231BA187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BD43DF7" w14:textId="05831905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859E741" w14:textId="142BC516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C0956C4" w14:textId="00D55BB4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9936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77C5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39FE34D6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6106D2A" w14:textId="11637749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F38DC24" w14:textId="7254E03B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6242E4" w14:textId="6E349569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21BC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FB58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7BEA6347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013BC04" w14:textId="2FE3F44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020BE64" w14:textId="39E0698E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34F379" w14:textId="3D2B1C10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273A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8D60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7B7F911E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9EF9EF7" w14:textId="571F0994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8B25375" w14:textId="7B68C90E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C386E4B" w14:textId="713E3AF5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1553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0871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8E1C3C" w:rsidRPr="00481DFC" w14:paraId="28762989" w14:textId="77777777" w:rsidTr="00481DFC">
        <w:trPr>
          <w:cantSplit/>
          <w:trHeight w:val="8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97D48DD" w14:textId="5CBF5F09" w:rsidR="008E1C3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660F365" w14:textId="62A7B4A6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0662A80" w14:textId="7DF60842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7547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D32D" w14:textId="77777777" w:rsidR="008E1C3C" w:rsidRPr="00481DFC" w:rsidRDefault="008E1C3C" w:rsidP="008E1C3C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</w:tbl>
    <w:p w14:paraId="23D27BF7" w14:textId="77777777" w:rsidR="004F5881" w:rsidRDefault="00B5710B" w:rsidP="00C613B2">
      <w:pPr>
        <w:spacing w:before="120"/>
        <w:ind w:left="113"/>
        <w:jc w:val="right"/>
        <w:rPr>
          <w:rFonts w:ascii="Arial" w:hAnsi="Arial" w:cs="Arial"/>
          <w:i/>
          <w:szCs w:val="24"/>
        </w:rPr>
      </w:pPr>
      <w:r w:rsidRPr="00CC4689">
        <w:rPr>
          <w:rFonts w:ascii="Arial" w:hAnsi="Arial" w:cs="Arial"/>
          <w:i/>
          <w:szCs w:val="24"/>
        </w:rPr>
        <w:lastRenderedPageBreak/>
        <w:t>Extend</w:t>
      </w:r>
      <w:r w:rsidR="001F3D00">
        <w:rPr>
          <w:rFonts w:ascii="Arial" w:hAnsi="Arial" w:cs="Arial"/>
          <w:i/>
          <w:szCs w:val="24"/>
        </w:rPr>
        <w:t xml:space="preserve"> table as needed</w:t>
      </w:r>
    </w:p>
    <w:p w14:paraId="5CEA6E4C" w14:textId="77777777" w:rsidR="00B21390" w:rsidRPr="001F3D00" w:rsidRDefault="00B21390" w:rsidP="00C613B2">
      <w:pPr>
        <w:spacing w:before="120"/>
        <w:ind w:left="113"/>
        <w:jc w:val="right"/>
        <w:rPr>
          <w:rFonts w:ascii="Arial" w:hAnsi="Arial" w:cs="Arial"/>
          <w:i/>
          <w:szCs w:val="24"/>
        </w:rPr>
      </w:pPr>
    </w:p>
    <w:tbl>
      <w:tblPr>
        <w:tblW w:w="108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4"/>
        <w:gridCol w:w="2263"/>
        <w:gridCol w:w="2202"/>
        <w:gridCol w:w="2268"/>
      </w:tblGrid>
      <w:tr w:rsidR="00C613B2" w:rsidRPr="00481DFC" w14:paraId="647B7888" w14:textId="77777777" w:rsidTr="00B21390">
        <w:trPr>
          <w:cantSplit/>
          <w:trHeight w:val="215"/>
        </w:trPr>
        <w:tc>
          <w:tcPr>
            <w:tcW w:w="6374" w:type="dxa"/>
            <w:gridSpan w:val="3"/>
          </w:tcPr>
          <w:p w14:paraId="289642F6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  <w:b/>
                <w:color w:val="0070C0"/>
              </w:rPr>
            </w:pPr>
            <w:r w:rsidRPr="00481DFC">
              <w:rPr>
                <w:rFonts w:ascii="Arial" w:hAnsi="Arial" w:cs="Arial"/>
                <w:b/>
                <w:color w:val="0070C0"/>
              </w:rPr>
              <w:t>If closed extract/s from piece (not part of transfer):</w:t>
            </w:r>
          </w:p>
        </w:tc>
        <w:tc>
          <w:tcPr>
            <w:tcW w:w="4470" w:type="dxa"/>
            <w:gridSpan w:val="2"/>
          </w:tcPr>
          <w:p w14:paraId="279399AE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  <w:b/>
                <w:color w:val="0070C0"/>
              </w:rPr>
            </w:pPr>
            <w:r w:rsidRPr="00481DFC">
              <w:rPr>
                <w:rFonts w:ascii="Arial" w:hAnsi="Arial" w:cs="Arial"/>
                <w:b/>
                <w:color w:val="0070C0"/>
              </w:rPr>
              <w:t>If retained extract/s from piece:</w:t>
            </w:r>
          </w:p>
        </w:tc>
      </w:tr>
      <w:tr w:rsidR="00C613B2" w:rsidRPr="00481DFC" w14:paraId="27E4E211" w14:textId="77777777" w:rsidTr="00B21390">
        <w:trPr>
          <w:cantSplit/>
          <w:trHeight w:val="215"/>
        </w:trPr>
        <w:tc>
          <w:tcPr>
            <w:tcW w:w="2127" w:type="dxa"/>
          </w:tcPr>
          <w:p w14:paraId="6FCBEED1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Item number</w:t>
            </w:r>
          </w:p>
        </w:tc>
        <w:tc>
          <w:tcPr>
            <w:tcW w:w="1984" w:type="dxa"/>
          </w:tcPr>
          <w:p w14:paraId="7D95B9F7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Closure period</w:t>
            </w:r>
          </w:p>
        </w:tc>
        <w:tc>
          <w:tcPr>
            <w:tcW w:w="2263" w:type="dxa"/>
          </w:tcPr>
          <w:p w14:paraId="740C2440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FOI Schedule number</w:t>
            </w:r>
          </w:p>
        </w:tc>
        <w:tc>
          <w:tcPr>
            <w:tcW w:w="2202" w:type="dxa"/>
          </w:tcPr>
          <w:p w14:paraId="10D79E45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Extract details</w:t>
            </w:r>
          </w:p>
        </w:tc>
        <w:tc>
          <w:tcPr>
            <w:tcW w:w="2268" w:type="dxa"/>
          </w:tcPr>
          <w:p w14:paraId="3ADF69A6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Retention status: LCI / RI number, or temporary</w:t>
            </w:r>
          </w:p>
        </w:tc>
      </w:tr>
      <w:tr w:rsidR="00B21390" w:rsidRPr="00481DFC" w14:paraId="30DD28E2" w14:textId="77777777" w:rsidTr="00B21390">
        <w:trPr>
          <w:cantSplit/>
          <w:trHeight w:val="80"/>
        </w:trPr>
        <w:tc>
          <w:tcPr>
            <w:tcW w:w="2127" w:type="dxa"/>
          </w:tcPr>
          <w:p w14:paraId="12C17B13" w14:textId="77777777" w:rsidR="00B21390" w:rsidRPr="00481DFC" w:rsidRDefault="00B21390" w:rsidP="00C613B2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39B33AA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3" w:type="dxa"/>
          </w:tcPr>
          <w:p w14:paraId="1419B73C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02" w:type="dxa"/>
          </w:tcPr>
          <w:p w14:paraId="39972E4C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7D7E79B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  <w:tr w:rsidR="00B21390" w:rsidRPr="00481DFC" w14:paraId="239AE8FE" w14:textId="77777777" w:rsidTr="00B21390">
        <w:trPr>
          <w:cantSplit/>
          <w:trHeight w:val="80"/>
        </w:trPr>
        <w:tc>
          <w:tcPr>
            <w:tcW w:w="2127" w:type="dxa"/>
          </w:tcPr>
          <w:p w14:paraId="2F763E71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64654CF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3" w:type="dxa"/>
          </w:tcPr>
          <w:p w14:paraId="33306849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02" w:type="dxa"/>
          </w:tcPr>
          <w:p w14:paraId="631D7F40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DA7A612" w14:textId="77777777" w:rsidR="00B21390" w:rsidRPr="00481DFC" w:rsidRDefault="00B21390" w:rsidP="004A4433">
            <w:pPr>
              <w:spacing w:before="120" w:after="120"/>
              <w:ind w:left="113"/>
              <w:rPr>
                <w:rFonts w:ascii="Arial" w:hAnsi="Arial" w:cs="Arial"/>
              </w:rPr>
            </w:pPr>
          </w:p>
        </w:tc>
      </w:tr>
    </w:tbl>
    <w:p w14:paraId="08E913D8" w14:textId="77777777" w:rsidR="004A4433" w:rsidRPr="001F3D00" w:rsidRDefault="004A4433" w:rsidP="00C613B2">
      <w:pPr>
        <w:spacing w:before="120"/>
        <w:ind w:left="113"/>
        <w:jc w:val="right"/>
        <w:rPr>
          <w:rFonts w:ascii="Arial" w:hAnsi="Arial" w:cs="Arial"/>
          <w:i/>
          <w:szCs w:val="24"/>
        </w:rPr>
      </w:pPr>
      <w:r w:rsidRPr="00CC4689">
        <w:rPr>
          <w:rFonts w:ascii="Arial" w:hAnsi="Arial" w:cs="Arial"/>
          <w:i/>
          <w:szCs w:val="24"/>
        </w:rPr>
        <w:t>Extend</w:t>
      </w:r>
      <w:r>
        <w:rPr>
          <w:rFonts w:ascii="Arial" w:hAnsi="Arial" w:cs="Arial"/>
          <w:i/>
          <w:szCs w:val="24"/>
        </w:rPr>
        <w:t xml:space="preserve"> table as needed</w:t>
      </w:r>
    </w:p>
    <w:p w14:paraId="70AB0874" w14:textId="77777777" w:rsidR="004A4433" w:rsidRDefault="004A4433" w:rsidP="00C613B2">
      <w:pPr>
        <w:spacing w:before="120"/>
        <w:ind w:left="113"/>
        <w:jc w:val="right"/>
        <w:rPr>
          <w:rFonts w:ascii="Arial" w:hAnsi="Arial" w:cs="Arial"/>
          <w:sz w:val="24"/>
          <w:szCs w:val="24"/>
        </w:rPr>
      </w:pPr>
    </w:p>
    <w:p w14:paraId="6C7032D0" w14:textId="77777777" w:rsidR="00B21390" w:rsidRDefault="00B21390">
      <w:pPr>
        <w:rPr>
          <w:rFonts w:ascii="Arial" w:hAnsi="Arial" w:cs="Arial"/>
          <w:sz w:val="24"/>
          <w:szCs w:val="24"/>
        </w:rPr>
      </w:pPr>
    </w:p>
    <w:p w14:paraId="275A4C53" w14:textId="77777777" w:rsidR="006F1964" w:rsidRDefault="006F1964" w:rsidP="00C613B2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CATALOGUE AMENDMENTS IF REQUIRED (list pieces and information to be added</w:t>
      </w:r>
      <w:r w:rsidR="00B21390">
        <w:rPr>
          <w:rFonts w:ascii="Arial" w:hAnsi="Arial" w:cs="Arial"/>
          <w:b/>
          <w:bCs/>
        </w:rPr>
        <w:t xml:space="preserve"> to Discovery</w:t>
      </w:r>
      <w:r>
        <w:rPr>
          <w:rFonts w:ascii="Arial" w:hAnsi="Arial" w:cs="Arial"/>
          <w:b/>
          <w:bCs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3820"/>
        <w:gridCol w:w="4661"/>
      </w:tblGrid>
      <w:tr w:rsidR="00C613B2" w:rsidRPr="00481DFC" w14:paraId="54387F7F" w14:textId="77777777" w:rsidTr="00481DFC">
        <w:tc>
          <w:tcPr>
            <w:tcW w:w="2286" w:type="dxa"/>
            <w:shd w:val="clear" w:color="auto" w:fill="auto"/>
          </w:tcPr>
          <w:p w14:paraId="4E2EE23F" w14:textId="77777777" w:rsidR="006F1964" w:rsidRPr="00481DFC" w:rsidRDefault="00E068F7" w:rsidP="00481DFC">
            <w:pPr>
              <w:spacing w:before="120" w:after="120"/>
              <w:rPr>
                <w:rFonts w:ascii="Arial" w:hAnsi="Arial" w:cs="Arial"/>
                <w:color w:val="0070C0"/>
                <w:szCs w:val="24"/>
              </w:rPr>
            </w:pPr>
            <w:r w:rsidRPr="00481DFC">
              <w:rPr>
                <w:rFonts w:ascii="Arial" w:hAnsi="Arial" w:cs="Arial"/>
                <w:color w:val="0070C0"/>
              </w:rPr>
              <w:t>Piece/item number</w:t>
            </w:r>
          </w:p>
        </w:tc>
        <w:tc>
          <w:tcPr>
            <w:tcW w:w="3820" w:type="dxa"/>
            <w:shd w:val="clear" w:color="auto" w:fill="auto"/>
          </w:tcPr>
          <w:p w14:paraId="77AA5969" w14:textId="77777777" w:rsidR="006F1964" w:rsidRPr="00481DFC" w:rsidRDefault="006F1964" w:rsidP="00481DFC">
            <w:pPr>
              <w:spacing w:before="120" w:after="120"/>
              <w:rPr>
                <w:rFonts w:ascii="Arial" w:hAnsi="Arial" w:cs="Arial"/>
                <w:color w:val="0070C0"/>
                <w:szCs w:val="24"/>
              </w:rPr>
            </w:pPr>
            <w:r w:rsidRPr="00481DFC">
              <w:rPr>
                <w:rFonts w:ascii="Arial" w:hAnsi="Arial" w:cs="Arial"/>
                <w:color w:val="0070C0"/>
                <w:szCs w:val="24"/>
              </w:rPr>
              <w:t>Scope / content (if previously a closed description)</w:t>
            </w:r>
          </w:p>
        </w:tc>
        <w:tc>
          <w:tcPr>
            <w:tcW w:w="4661" w:type="dxa"/>
            <w:shd w:val="clear" w:color="auto" w:fill="auto"/>
          </w:tcPr>
          <w:p w14:paraId="5D34F8C5" w14:textId="77777777" w:rsidR="006F1964" w:rsidRPr="00481DFC" w:rsidRDefault="00E068F7" w:rsidP="00481DFC">
            <w:pPr>
              <w:spacing w:before="120" w:after="120"/>
              <w:rPr>
                <w:rFonts w:ascii="Arial" w:hAnsi="Arial" w:cs="Arial"/>
                <w:color w:val="0070C0"/>
                <w:szCs w:val="24"/>
              </w:rPr>
            </w:pPr>
            <w:r w:rsidRPr="00481DFC">
              <w:rPr>
                <w:rFonts w:ascii="Arial" w:hAnsi="Arial" w:cs="Arial"/>
                <w:color w:val="0070C0"/>
                <w:szCs w:val="24"/>
              </w:rPr>
              <w:t>Other catalogue information</w:t>
            </w:r>
          </w:p>
        </w:tc>
      </w:tr>
      <w:tr w:rsidR="006F1964" w:rsidRPr="00481DFC" w14:paraId="47537E75" w14:textId="77777777" w:rsidTr="00481DFC">
        <w:tc>
          <w:tcPr>
            <w:tcW w:w="2286" w:type="dxa"/>
            <w:shd w:val="clear" w:color="auto" w:fill="auto"/>
          </w:tcPr>
          <w:p w14:paraId="1680147D" w14:textId="77777777" w:rsidR="006F1964" w:rsidRPr="00481DFC" w:rsidRDefault="006F1964" w:rsidP="00481DF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820" w:type="dxa"/>
            <w:shd w:val="clear" w:color="auto" w:fill="auto"/>
          </w:tcPr>
          <w:p w14:paraId="4A9EC1B9" w14:textId="77777777" w:rsidR="006F1964" w:rsidRPr="00481DFC" w:rsidRDefault="006F1964" w:rsidP="00481DF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4661" w:type="dxa"/>
            <w:shd w:val="clear" w:color="auto" w:fill="auto"/>
          </w:tcPr>
          <w:p w14:paraId="477AA688" w14:textId="77777777" w:rsidR="006F1964" w:rsidRPr="00481DFC" w:rsidRDefault="006F1964" w:rsidP="00481DF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  <w:tr w:rsidR="006F1964" w:rsidRPr="00481DFC" w14:paraId="6CA68EFE" w14:textId="77777777" w:rsidTr="00481DFC">
        <w:tc>
          <w:tcPr>
            <w:tcW w:w="2286" w:type="dxa"/>
            <w:shd w:val="clear" w:color="auto" w:fill="auto"/>
          </w:tcPr>
          <w:p w14:paraId="69271A2E" w14:textId="77777777" w:rsidR="006F1964" w:rsidRPr="00481DFC" w:rsidRDefault="006F1964" w:rsidP="00481DF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820" w:type="dxa"/>
            <w:shd w:val="clear" w:color="auto" w:fill="auto"/>
          </w:tcPr>
          <w:p w14:paraId="1C244216" w14:textId="77777777" w:rsidR="006F1964" w:rsidRPr="00481DFC" w:rsidRDefault="006F1964" w:rsidP="00481DF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4661" w:type="dxa"/>
            <w:shd w:val="clear" w:color="auto" w:fill="auto"/>
          </w:tcPr>
          <w:p w14:paraId="360804A2" w14:textId="77777777" w:rsidR="006F1964" w:rsidRPr="00481DFC" w:rsidRDefault="006F1964" w:rsidP="00481DFC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4CC8A5CD" w14:textId="77777777" w:rsidR="009852C6" w:rsidRDefault="00B21390" w:rsidP="00C613B2">
      <w:pPr>
        <w:spacing w:before="120"/>
        <w:ind w:left="113"/>
        <w:jc w:val="right"/>
        <w:rPr>
          <w:rFonts w:ascii="Arial" w:hAnsi="Arial" w:cs="Arial"/>
          <w:i/>
          <w:szCs w:val="24"/>
        </w:rPr>
      </w:pPr>
      <w:r w:rsidRPr="00CC4689">
        <w:rPr>
          <w:rFonts w:ascii="Arial" w:hAnsi="Arial" w:cs="Arial"/>
          <w:i/>
          <w:szCs w:val="24"/>
        </w:rPr>
        <w:t>Extend</w:t>
      </w:r>
      <w:r>
        <w:rPr>
          <w:rFonts w:ascii="Arial" w:hAnsi="Arial" w:cs="Arial"/>
          <w:i/>
          <w:szCs w:val="24"/>
        </w:rPr>
        <w:t xml:space="preserve"> table as needed</w:t>
      </w:r>
    </w:p>
    <w:p w14:paraId="488D894E" w14:textId="77777777" w:rsidR="00B21390" w:rsidRDefault="00B21390" w:rsidP="00C613B2">
      <w:pPr>
        <w:spacing w:before="120"/>
        <w:ind w:left="113"/>
        <w:jc w:val="right"/>
        <w:rPr>
          <w:rFonts w:ascii="Arial" w:hAnsi="Arial" w:cs="Arial"/>
          <w:i/>
          <w:szCs w:val="24"/>
        </w:rPr>
      </w:pPr>
    </w:p>
    <w:p w14:paraId="78D95B63" w14:textId="77777777" w:rsidR="00C613B2" w:rsidRPr="00E068F7" w:rsidRDefault="00C613B2" w:rsidP="00C613B2">
      <w:pPr>
        <w:spacing w:after="120"/>
        <w:rPr>
          <w:rFonts w:ascii="Arial" w:hAnsi="Arial" w:cs="Arial"/>
          <w:b/>
          <w:szCs w:val="24"/>
        </w:rPr>
      </w:pPr>
      <w:r w:rsidRPr="00E068F7">
        <w:rPr>
          <w:rFonts w:ascii="Arial" w:hAnsi="Arial" w:cs="Arial"/>
          <w:b/>
          <w:szCs w:val="24"/>
        </w:rPr>
        <w:t>PREP</w:t>
      </w:r>
      <w:r>
        <w:rPr>
          <w:rFonts w:ascii="Arial" w:hAnsi="Arial" w:cs="Arial"/>
          <w:b/>
          <w:szCs w:val="24"/>
        </w:rPr>
        <w:t>ARATION ISSUES TO BE NOTED</w:t>
      </w:r>
    </w:p>
    <w:tbl>
      <w:tblPr>
        <w:tblW w:w="108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7087"/>
      </w:tblGrid>
      <w:tr w:rsidR="00C613B2" w:rsidRPr="00481DFC" w14:paraId="6FF7E066" w14:textId="77777777" w:rsidTr="009F6F22">
        <w:trPr>
          <w:cantSplit/>
          <w:trHeight w:val="392"/>
        </w:trPr>
        <w:tc>
          <w:tcPr>
            <w:tcW w:w="3754" w:type="dxa"/>
          </w:tcPr>
          <w:p w14:paraId="4593CDF0" w14:textId="77777777" w:rsidR="00C613B2" w:rsidRPr="00481DFC" w:rsidRDefault="00C613B2" w:rsidP="009F6F22">
            <w:pPr>
              <w:spacing w:before="120" w:after="120"/>
              <w:ind w:left="57"/>
              <w:rPr>
                <w:rFonts w:ascii="Arial" w:hAnsi="Arial" w:cs="Arial"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>Pieces or items for documents that may need inspection by TNA Collection Care Department.</w:t>
            </w:r>
          </w:p>
        </w:tc>
        <w:tc>
          <w:tcPr>
            <w:tcW w:w="7087" w:type="dxa"/>
          </w:tcPr>
          <w:p w14:paraId="52505C75" w14:textId="2748D132" w:rsidR="00C613B2" w:rsidRPr="00481DFC" w:rsidRDefault="00C613B2" w:rsidP="009F6F22">
            <w:pPr>
              <w:spacing w:before="120" w:after="120"/>
              <w:ind w:left="57"/>
              <w:rPr>
                <w:rFonts w:ascii="Arial" w:hAnsi="Arial" w:cs="Arial"/>
              </w:rPr>
            </w:pPr>
          </w:p>
        </w:tc>
      </w:tr>
      <w:tr w:rsidR="00C613B2" w:rsidRPr="00481DFC" w14:paraId="205A565D" w14:textId="77777777" w:rsidTr="009F6F22">
        <w:trPr>
          <w:cantSplit/>
          <w:trHeight w:val="601"/>
        </w:trPr>
        <w:tc>
          <w:tcPr>
            <w:tcW w:w="3754" w:type="dxa"/>
          </w:tcPr>
          <w:p w14:paraId="1368987A" w14:textId="77777777" w:rsidR="00AA1AB6" w:rsidRPr="00481DFC" w:rsidRDefault="00C613B2" w:rsidP="00AA1AB6">
            <w:pPr>
              <w:spacing w:before="40" w:after="40"/>
              <w:ind w:left="57"/>
              <w:rPr>
                <w:rFonts w:ascii="Arial" w:hAnsi="Arial" w:cs="Arial"/>
                <w:b/>
                <w:bCs/>
                <w:color w:val="0070C0"/>
              </w:rPr>
            </w:pPr>
            <w:r w:rsidRPr="00481DFC">
              <w:rPr>
                <w:rFonts w:ascii="Arial" w:hAnsi="Arial" w:cs="Arial"/>
                <w:color w:val="0070C0"/>
              </w:rPr>
              <w:t xml:space="preserve">Notifiable substances </w:t>
            </w:r>
            <w:r w:rsidRPr="00481DFC">
              <w:rPr>
                <w:rFonts w:ascii="Arial" w:hAnsi="Arial" w:cs="Arial"/>
                <w:bCs/>
                <w:color w:val="0070C0"/>
              </w:rPr>
              <w:t>under</w:t>
            </w:r>
            <w:r w:rsidR="00AA1AB6" w:rsidRPr="00481DFC">
              <w:rPr>
                <w:rFonts w:ascii="Arial" w:hAnsi="Arial" w:cs="Arial"/>
                <w:bCs/>
                <w:color w:val="0070C0"/>
              </w:rPr>
              <w:t xml:space="preserve"> the</w:t>
            </w:r>
            <w:r w:rsidRPr="00481DFC">
              <w:rPr>
                <w:rFonts w:ascii="Arial" w:hAnsi="Arial" w:cs="Arial"/>
                <w:b/>
                <w:bCs/>
                <w:color w:val="0070C0"/>
              </w:rPr>
              <w:t xml:space="preserve"> COSHH REGULATIONS 2002 </w:t>
            </w:r>
            <w:r w:rsidRPr="00481DFC">
              <w:rPr>
                <w:rFonts w:ascii="Arial" w:hAnsi="Arial" w:cs="Arial"/>
                <w:bCs/>
                <w:color w:val="0070C0"/>
              </w:rPr>
              <w:t>and other legislation, for example:</w:t>
            </w:r>
          </w:p>
          <w:p w14:paraId="2EAE37B2" w14:textId="77777777" w:rsidR="00C613B2" w:rsidRPr="00481DFC" w:rsidRDefault="00C613B2" w:rsidP="00AA1AB6">
            <w:pPr>
              <w:spacing w:before="40" w:after="40"/>
              <w:ind w:left="57"/>
              <w:rPr>
                <w:rFonts w:ascii="Arial" w:hAnsi="Arial" w:cs="Arial"/>
                <w:b/>
                <w:bCs/>
              </w:rPr>
            </w:pPr>
            <w:hyperlink r:id="rId13" w:history="1">
              <w:r w:rsidRPr="00481DFC">
                <w:rPr>
                  <w:rStyle w:val="Hyperlink"/>
                  <w:rFonts w:ascii="Arial" w:hAnsi="Arial" w:cs="Arial"/>
                  <w:b/>
                  <w:bCs/>
                  <w:color w:val="FF0000"/>
                </w:rPr>
                <w:t>COSHH REGULATIONS 2002</w:t>
              </w:r>
            </w:hyperlink>
            <w:r w:rsidRPr="00481DFC">
              <w:rPr>
                <w:rFonts w:ascii="Arial" w:hAnsi="Arial" w:cs="Arial"/>
                <w:b/>
                <w:bCs/>
                <w:color w:val="0070C0"/>
              </w:rPr>
              <w:br/>
            </w:r>
            <w:r w:rsidRPr="00481DFC">
              <w:rPr>
                <w:rFonts w:ascii="Arial" w:hAnsi="Arial" w:cs="Arial"/>
                <w:color w:val="0070C0"/>
              </w:rPr>
              <w:t>substances that have their own regulations: lead, asbestos, radioactive substances,</w:t>
            </w:r>
            <w:r w:rsidRPr="00481DFC">
              <w:rPr>
                <w:rFonts w:ascii="Arial" w:hAnsi="Arial" w:cs="Arial"/>
                <w:color w:val="0070C0"/>
              </w:rPr>
              <w:br/>
              <w:t>mould, bird poo and pesticide treatment</w:t>
            </w:r>
          </w:p>
        </w:tc>
        <w:tc>
          <w:tcPr>
            <w:tcW w:w="7087" w:type="dxa"/>
          </w:tcPr>
          <w:p w14:paraId="6C9B640E" w14:textId="56CA3B11" w:rsidR="00C613B2" w:rsidRPr="00481DFC" w:rsidRDefault="00C613B2" w:rsidP="009F6F22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ind w:left="57"/>
              <w:rPr>
                <w:rFonts w:ascii="Arial" w:hAnsi="Arial" w:cs="Arial"/>
                <w:lang w:val="en-US"/>
              </w:rPr>
            </w:pPr>
          </w:p>
        </w:tc>
      </w:tr>
    </w:tbl>
    <w:p w14:paraId="44AFE934" w14:textId="77777777" w:rsidR="00C613B2" w:rsidRPr="00B21390" w:rsidRDefault="00C613B2" w:rsidP="00C613B2">
      <w:pPr>
        <w:spacing w:before="120" w:after="120"/>
        <w:ind w:left="113"/>
        <w:rPr>
          <w:rFonts w:ascii="Arial" w:hAnsi="Arial" w:cs="Arial"/>
          <w:i/>
          <w:szCs w:val="24"/>
        </w:rPr>
      </w:pPr>
    </w:p>
    <w:tbl>
      <w:tblPr>
        <w:tblW w:w="108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7087"/>
      </w:tblGrid>
      <w:tr w:rsidR="004F5881" w:rsidRPr="00481DFC" w14:paraId="416B2F67" w14:textId="77777777" w:rsidTr="00B21390">
        <w:trPr>
          <w:cantSplit/>
          <w:trHeight w:val="1258"/>
        </w:trPr>
        <w:tc>
          <w:tcPr>
            <w:tcW w:w="3754" w:type="dxa"/>
            <w:tcBorders>
              <w:top w:val="single" w:sz="4" w:space="0" w:color="auto"/>
              <w:bottom w:val="single" w:sz="4" w:space="0" w:color="auto"/>
            </w:tcBorders>
          </w:tcPr>
          <w:p w14:paraId="2B924B4E" w14:textId="77777777" w:rsidR="004F5881" w:rsidRPr="00481DFC" w:rsidRDefault="00B5710B" w:rsidP="00C613B2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b/>
                <w:bCs/>
              </w:rPr>
            </w:pPr>
            <w:r w:rsidRPr="00481DFC">
              <w:rPr>
                <w:rFonts w:ascii="Arial" w:hAnsi="Arial" w:cs="Arial"/>
                <w:b/>
                <w:bCs/>
                <w:color w:val="0070C0"/>
              </w:rPr>
              <w:t>ANY FURTHER INFORMATION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265FB9E4" w14:textId="77777777" w:rsidR="004F5881" w:rsidRPr="00481DFC" w:rsidRDefault="004F5881" w:rsidP="00C613B2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8065883" w14:textId="77777777" w:rsidR="002A5CBF" w:rsidRDefault="002A5CBF">
      <w:pPr>
        <w:numPr>
          <w:ilvl w:val="12"/>
          <w:numId w:val="0"/>
        </w:numPr>
        <w:rPr>
          <w:rFonts w:ascii="Arial" w:hAnsi="Arial" w:cs="Arial"/>
        </w:rPr>
      </w:pPr>
    </w:p>
    <w:sectPr w:rsidR="002A5CBF" w:rsidSect="00E068F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ABCFD" w14:textId="77777777" w:rsidR="003B4E73" w:rsidRDefault="003B4E73" w:rsidP="00E5762A">
      <w:r>
        <w:separator/>
      </w:r>
    </w:p>
  </w:endnote>
  <w:endnote w:type="continuationSeparator" w:id="0">
    <w:p w14:paraId="4AC39660" w14:textId="77777777" w:rsidR="003B4E73" w:rsidRDefault="003B4E73" w:rsidP="00E5762A">
      <w:r>
        <w:continuationSeparator/>
      </w:r>
    </w:p>
  </w:endnote>
  <w:endnote w:type="continuationNotice" w:id="1">
    <w:p w14:paraId="043519C8" w14:textId="77777777" w:rsidR="003B4E73" w:rsidRDefault="003B4E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D7216" w14:textId="77777777" w:rsidR="00E5762A" w:rsidRDefault="00E576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DC8A" w14:textId="77777777" w:rsidR="00E5762A" w:rsidRDefault="00E576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EAE3B" w14:textId="77777777" w:rsidR="00E5762A" w:rsidRDefault="00E576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5B069" w14:textId="77777777" w:rsidR="003B4E73" w:rsidRDefault="003B4E73" w:rsidP="00E5762A">
      <w:r>
        <w:separator/>
      </w:r>
    </w:p>
  </w:footnote>
  <w:footnote w:type="continuationSeparator" w:id="0">
    <w:p w14:paraId="05CD3C52" w14:textId="77777777" w:rsidR="003B4E73" w:rsidRDefault="003B4E73" w:rsidP="00E5762A">
      <w:r>
        <w:continuationSeparator/>
      </w:r>
    </w:p>
  </w:footnote>
  <w:footnote w:type="continuationNotice" w:id="1">
    <w:p w14:paraId="01373B39" w14:textId="77777777" w:rsidR="003B4E73" w:rsidRDefault="003B4E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4FC7" w14:textId="77777777" w:rsidR="00E5762A" w:rsidRDefault="00E576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A913C" w14:textId="77777777" w:rsidR="00E5762A" w:rsidRDefault="00E576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0074" w14:textId="77777777" w:rsidR="00E5762A" w:rsidRDefault="00E576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F4802E6"/>
    <w:lvl w:ilvl="0">
      <w:numFmt w:val="decimal"/>
      <w:lvlText w:val="*"/>
      <w:lvlJc w:val="left"/>
    </w:lvl>
  </w:abstractNum>
  <w:num w:numId="1" w16cid:durableId="116316129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710B"/>
    <w:rsid w:val="000A663D"/>
    <w:rsid w:val="000E675C"/>
    <w:rsid w:val="001960B1"/>
    <w:rsid w:val="001F3D00"/>
    <w:rsid w:val="0029687C"/>
    <w:rsid w:val="002A5CBF"/>
    <w:rsid w:val="002B7122"/>
    <w:rsid w:val="003B4E73"/>
    <w:rsid w:val="00481DFC"/>
    <w:rsid w:val="004A4433"/>
    <w:rsid w:val="004F5881"/>
    <w:rsid w:val="0053019C"/>
    <w:rsid w:val="00555322"/>
    <w:rsid w:val="005D53A6"/>
    <w:rsid w:val="006F1964"/>
    <w:rsid w:val="00781153"/>
    <w:rsid w:val="007E1566"/>
    <w:rsid w:val="008E1C3C"/>
    <w:rsid w:val="009852C6"/>
    <w:rsid w:val="009F6F22"/>
    <w:rsid w:val="00A61A80"/>
    <w:rsid w:val="00AA1AB6"/>
    <w:rsid w:val="00B21390"/>
    <w:rsid w:val="00B5710B"/>
    <w:rsid w:val="00C613B2"/>
    <w:rsid w:val="00CA6331"/>
    <w:rsid w:val="00CC4689"/>
    <w:rsid w:val="00E068F7"/>
    <w:rsid w:val="00E5762A"/>
    <w:rsid w:val="00E73622"/>
    <w:rsid w:val="00EC1C8C"/>
    <w:rsid w:val="00FB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D082A"/>
  <w14:defaultImageDpi w14:val="0"/>
  <w15:docId w15:val="{CC576316-9D5B-4967-9DC2-28F77415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right"/>
      <w:outlineLvl w:val="1"/>
    </w:pPr>
    <w:rPr>
      <w:rFonts w:ascii="Arial" w:hAnsi="Arial" w:cs="Arial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link w:val="Header"/>
    <w:uiPriority w:val="99"/>
    <w:semiHidden/>
    <w:rPr>
      <w:rFonts w:ascii="Times New Roman" w:hAnsi="Times New Roman" w:cs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1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5710B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uiPriority w:val="99"/>
    <w:semiHidden/>
    <w:unhideWhenUsed/>
    <w:rsid w:val="002A5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CBF"/>
  </w:style>
  <w:style w:type="character" w:customStyle="1" w:styleId="CommentTextChar">
    <w:name w:val="Comment Text Char"/>
    <w:link w:val="CommentText"/>
    <w:uiPriority w:val="99"/>
    <w:semiHidden/>
    <w:rsid w:val="002A5CBF"/>
    <w:rPr>
      <w:rFonts w:ascii="Times New Roman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C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A5CBF"/>
    <w:rPr>
      <w:rFonts w:ascii="Times New Roman" w:hAnsi="Times New Roman" w:cs="Times New Roman"/>
      <w:b/>
      <w:bCs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6F1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613B2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E5762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5762A"/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se.gov.uk/coshh/basics/substance.ht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government.orders@nationalarchives.gov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cessupdates@nationalarchives.gov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B74757229C949A2C4126238461551" ma:contentTypeVersion="348" ma:contentTypeDescription="Create a new document." ma:contentTypeScope="" ma:versionID="43057b9a7cbe2a2bf0182a71db462a0c">
  <xsd:schema xmlns:xsd="http://www.w3.org/2001/XMLSchema" xmlns:xs="http://www.w3.org/2001/XMLSchema" xmlns:p="http://schemas.microsoft.com/office/2006/metadata/properties" xmlns:ns1="http://schemas.microsoft.com/sharepoint/v3" xmlns:ns2="7063776f-8020-42c0-9e03-83cd8894d9f9" xmlns:ns3="dda61b26-b7fe-449d-850a-0bb3c257d499" targetNamespace="http://schemas.microsoft.com/office/2006/metadata/properties" ma:root="true" ma:fieldsID="552b62a6f614d227cf6c56ec4daf2bf1" ns1:_="" ns2:_="" ns3:_="">
    <xsd:import namespace="http://schemas.microsoft.com/sharepoint/v3"/>
    <xsd:import namespace="7063776f-8020-42c0-9e03-83cd8894d9f9"/>
    <xsd:import namespace="dda61b26-b7fe-449d-850a-0bb3c257d49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1:TagEventDat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agEventDate" ma:index="15" nillable="true" ma:displayName="Label Event Date" ma:hidden="true" ma:internalName="TagEvent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3776f-8020-42c0-9e03-83cd8894d9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61b26-b7fe-449d-850a-0bb3c257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063776f-8020-42c0-9e03-83cd8894d9f9">5227EY5EJ3FV-2030173159-195</_dlc_DocId>
    <_dlc_DocIdUrl xmlns="7063776f-8020-42c0-9e03-83cd8894d9f9">
      <Url>https://nationalarchivesuk.sharepoint.com/sites/GOV_TR/_layouts/15/DocIdRedir.aspx?ID=5227EY5EJ3FV-2030173159-195</Url>
      <Description>5227EY5EJ3FV-2030173159-195</Description>
    </_dlc_DocIdUrl>
  </documentManagement>
</p:properties>
</file>

<file path=customXml/itemProps1.xml><?xml version="1.0" encoding="utf-8"?>
<ds:datastoreItem xmlns:ds="http://schemas.openxmlformats.org/officeDocument/2006/customXml" ds:itemID="{067DFAD7-997D-4F5A-8552-6242228A2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63776f-8020-42c0-9e03-83cd8894d9f9"/>
    <ds:schemaRef ds:uri="dda61b26-b7fe-449d-850a-0bb3c257d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686D2E-AE31-4F3C-9094-18931BB20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6CEDB3-1FD4-4C97-8AB6-59A3CC6792B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D698147-1DB0-45F7-BFDE-D86737A2309D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sharepoint/v3"/>
    <ds:schemaRef ds:uri="7063776f-8020-42c0-9e03-83cd8894d9f9"/>
    <ds:schemaRef ds:uri="http://schemas.openxmlformats.org/package/2006/metadata/core-properties"/>
    <ds:schemaRef ds:uri="dda61b26-b7fe-449d-850a-0bb3c257d499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fe08c798-0970-448c-823f-8d6251f94900}" enabled="1" method="Privileged" siteId="{f99512c1-fd9f-4475-9896-9a0b3cdc50e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 Transfer Form</vt:lpstr>
    </vt:vector>
  </TitlesOfParts>
  <Company>The National Archives</Company>
  <LinksUpToDate>false</LinksUpToDate>
  <CharactersWithSpaces>1944</CharactersWithSpaces>
  <SharedDoc>false</SharedDoc>
  <HLinks>
    <vt:vector size="18" baseType="variant">
      <vt:variant>
        <vt:i4>5570652</vt:i4>
      </vt:variant>
      <vt:variant>
        <vt:i4>6</vt:i4>
      </vt:variant>
      <vt:variant>
        <vt:i4>0</vt:i4>
      </vt:variant>
      <vt:variant>
        <vt:i4>5</vt:i4>
      </vt:variant>
      <vt:variant>
        <vt:lpwstr>http://www.hse.gov.uk/coshh/basics/substance.htm</vt:lpwstr>
      </vt:variant>
      <vt:variant>
        <vt:lpwstr/>
      </vt:variant>
      <vt:variant>
        <vt:i4>5636215</vt:i4>
      </vt:variant>
      <vt:variant>
        <vt:i4>3</vt:i4>
      </vt:variant>
      <vt:variant>
        <vt:i4>0</vt:i4>
      </vt:variant>
      <vt:variant>
        <vt:i4>5</vt:i4>
      </vt:variant>
      <vt:variant>
        <vt:lpwstr>mailto:government.orders@nationalarchives.gov.uk</vt:lpwstr>
      </vt:variant>
      <vt:variant>
        <vt:lpwstr/>
      </vt:variant>
      <vt:variant>
        <vt:i4>1769594</vt:i4>
      </vt:variant>
      <vt:variant>
        <vt:i4>0</vt:i4>
      </vt:variant>
      <vt:variant>
        <vt:i4>0</vt:i4>
      </vt:variant>
      <vt:variant>
        <vt:i4>5</vt:i4>
      </vt:variant>
      <vt:variant>
        <vt:lpwstr>mailto:accessupdates@nationalarchives.gov.uk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Transfer Form</dc:title>
  <dc:subject/>
  <dc:creator>The National Archives</dc:creator>
  <cp:keywords>e transfer form,</cp:keywords>
  <dc:description/>
  <cp:lastModifiedBy>Amarte, Charlene</cp:lastModifiedBy>
  <cp:revision>3</cp:revision>
  <cp:lastPrinted>2023-12-28T11:01:00Z</cp:lastPrinted>
  <dcterms:created xsi:type="dcterms:W3CDTF">2025-09-10T10:21:00Z</dcterms:created>
  <dcterms:modified xsi:type="dcterms:W3CDTF">2025-09-10T10:21:00Z</dcterms:modified>
  <cp:category>Information Management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reationStamp">
    <vt:filetime>2019-01-30T15:50:28Z</vt:filetime>
  </property>
  <property fmtid="{D5CDD505-2E9C-101B-9397-08002B2CF9AE}" pid="3" name="Objective-Id">
    <vt:lpwstr>A5042245</vt:lpwstr>
  </property>
  <property fmtid="{D5CDD505-2E9C-101B-9397-08002B2CF9AE}" pid="4" name="Objective-IsApproved">
    <vt:bool>false</vt:bool>
  </property>
  <property fmtid="{D5CDD505-2E9C-101B-9397-08002B2CF9AE}" pid="5" name="Objective-IsPublished">
    <vt:bool>false</vt:bool>
  </property>
  <property fmtid="{D5CDD505-2E9C-101B-9397-08002B2CF9AE}" pid="6" name="Objective-DatePublished">
    <vt:lpwstr/>
  </property>
  <property fmtid="{D5CDD505-2E9C-101B-9397-08002B2CF9AE}" pid="7" name="Objective-ModificationStamp">
    <vt:filetime>2019-03-20T10:34:51Z</vt:filetime>
  </property>
  <property fmtid="{D5CDD505-2E9C-101B-9397-08002B2CF9AE}" pid="8" name="Objective-Owner">
    <vt:lpwstr>Victoria Davis</vt:lpwstr>
  </property>
  <property fmtid="{D5CDD505-2E9C-101B-9397-08002B2CF9AE}" pid="9" name="Objective-Path">
    <vt:lpwstr>File Plan:Government Audience:Government Services (previously Transfer and Access):Access:System for Access Regulation:Access at Transfer - guidance 2016-2019:Transfer Form for previously retained material:</vt:lpwstr>
  </property>
  <property fmtid="{D5CDD505-2E9C-101B-9397-08002B2CF9AE}" pid="10" name="Objective-Parent">
    <vt:lpwstr>Transfer Form for previously retained material</vt:lpwstr>
  </property>
  <property fmtid="{D5CDD505-2E9C-101B-9397-08002B2CF9AE}" pid="11" name="Objective-State">
    <vt:lpwstr>Being Edited</vt:lpwstr>
  </property>
  <property fmtid="{D5CDD505-2E9C-101B-9397-08002B2CF9AE}" pid="12" name="Objective-Title">
    <vt:lpwstr>Access Updates Form</vt:lpwstr>
  </property>
  <property fmtid="{D5CDD505-2E9C-101B-9397-08002B2CF9AE}" pid="13" name="Objective-Version">
    <vt:lpwstr>1.1</vt:lpwstr>
  </property>
  <property fmtid="{D5CDD505-2E9C-101B-9397-08002B2CF9AE}" pid="14" name="Objective-VersionComment">
    <vt:lpwstr/>
  </property>
  <property fmtid="{D5CDD505-2E9C-101B-9397-08002B2CF9AE}" pid="15" name="Objective-VersionNumber">
    <vt:r8>3</vt:r8>
  </property>
  <property fmtid="{D5CDD505-2E9C-101B-9397-08002B2CF9AE}" pid="16" name="Objective-FileNumber">
    <vt:lpwstr>qA61433</vt:lpwstr>
  </property>
  <property fmtid="{D5CDD505-2E9C-101B-9397-08002B2CF9AE}" pid="17" name="Objective-Classification">
    <vt:lpwstr>[Inherited - none]</vt:lpwstr>
  </property>
  <property fmtid="{D5CDD505-2E9C-101B-9397-08002B2CF9AE}" pid="18" name="Objective-Creator's Organisation [system]">
    <vt:lpwstr>The National Archives</vt:lpwstr>
  </property>
  <property fmtid="{D5CDD505-2E9C-101B-9397-08002B2CF9AE}" pid="19" name="Objective-TNA Department [system]">
    <vt:lpwstr/>
  </property>
  <property fmtid="{D5CDD505-2E9C-101B-9397-08002B2CF9AE}" pid="20" name="Objective-Sensitive personal data? [system]">
    <vt:lpwstr>No</vt:lpwstr>
  </property>
  <property fmtid="{D5CDD505-2E9C-101B-9397-08002B2CF9AE}" pid="21" name="Objective-Disclosed to the data subject? [system]">
    <vt:lpwstr>No</vt:lpwstr>
  </property>
  <property fmtid="{D5CDD505-2E9C-101B-9397-08002B2CF9AE}" pid="22" name="Objective-Disclosable under FOI? [system]">
    <vt:lpwstr>Not specified</vt:lpwstr>
  </property>
  <property fmtid="{D5CDD505-2E9C-101B-9397-08002B2CF9AE}" pid="23" name="Objective-Comment">
    <vt:lpwstr/>
  </property>
  <property fmtid="{D5CDD505-2E9C-101B-9397-08002B2CF9AE}" pid="24" name="Objective-Caveats">
    <vt:lpwstr/>
  </property>
  <property fmtid="{D5CDD505-2E9C-101B-9397-08002B2CF9AE}" pid="25" name="Objective-Protective Marking [system]">
    <vt:lpwstr/>
  </property>
  <property fmtid="{D5CDD505-2E9C-101B-9397-08002B2CF9AE}" pid="26" name="Objective-Creators Organisation [system]">
    <vt:lpwstr>The National Archives</vt:lpwstr>
  </property>
  <property fmtid="{D5CDD505-2E9C-101B-9397-08002B2CF9AE}" pid="27" name="Objective-Sensitive personal data [system]">
    <vt:lpwstr>No</vt:lpwstr>
  </property>
  <property fmtid="{D5CDD505-2E9C-101B-9397-08002B2CF9AE}" pid="28" name="Objective-Disclosed to the data subject [system]">
    <vt:lpwstr>No</vt:lpwstr>
  </property>
  <property fmtid="{D5CDD505-2E9C-101B-9397-08002B2CF9AE}" pid="29" name="Objective-If Yes identify reference [system]">
    <vt:lpwstr/>
  </property>
  <property fmtid="{D5CDD505-2E9C-101B-9397-08002B2CF9AE}" pid="30" name="Objective-Disclosable under FOI [system]">
    <vt:lpwstr>Not specified</vt:lpwstr>
  </property>
  <property fmtid="{D5CDD505-2E9C-101B-9397-08002B2CF9AE}" pid="31" name="Objective-FOI exemptions [system]">
    <vt:lpwstr/>
  </property>
  <property fmtid="{D5CDD505-2E9C-101B-9397-08002B2CF9AE}" pid="32" name="Objective-Intranet Content [system]">
    <vt:lpwstr/>
  </property>
  <property fmtid="{D5CDD505-2E9C-101B-9397-08002B2CF9AE}" pid="33" name="ContentTypeId">
    <vt:lpwstr>0x0101006DFB74757229C949A2C4126238461551</vt:lpwstr>
  </property>
  <property fmtid="{D5CDD505-2E9C-101B-9397-08002B2CF9AE}" pid="34" name="MediaServiceImageTags">
    <vt:lpwstr/>
  </property>
  <property fmtid="{D5CDD505-2E9C-101B-9397-08002B2CF9AE}" pid="35" name="_dlc_DocIdItemGuid">
    <vt:lpwstr>ead5cc50-2cd8-435e-bf81-ff91758a5a97</vt:lpwstr>
  </property>
</Properties>
</file>